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  <w:t>第六届安徽省工业机器人技术应用技能大赛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Times New Roman" w:hAnsi="Times New Roman" w:eastAsia="方正小标宋简体" w:cs="Times New Roman"/>
          <w:spacing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 w:bidi="ar"/>
        </w:rPr>
        <w:t>（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  <w:t>工业机器人系统操作员赛项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 w:bidi="ar"/>
        </w:rPr>
        <w:t>）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bidi="ar"/>
        </w:rPr>
        <w:t>一、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  <w:t>职工组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（一）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bidi="ar"/>
        </w:rPr>
        <w:t>一等奖（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枫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沈晔超 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芜湖池联自动化设备有限公司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（二）二等奖（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章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赵  洋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 国营芜湖机械厂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张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骏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唐家亮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 马钢（合肥）钢铁有限责任公司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（三）三等奖（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李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超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屈庆云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 安徽海螺川崎装备制造有限公司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吴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魏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马  帅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明光利拓智能科技有限公司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  <w:t>二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  <w:t>教师组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（一）一等奖（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侯德华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吴立军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 芜湖职业技术学院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（二）二等奖（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田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勇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梅小龙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 铜陵职业技术学院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夏燕玲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万  蕾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 安庆职业技术学院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（三）三等奖（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王中华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董碧泚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 安徽机械工业学校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张驰宇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张  雄  宣城市机械电子工程学校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曹贤宏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关启南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芜湖科技工程学校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  <w:t>三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  <w:t>学生组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（一）一等奖（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辛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蕾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纪雨来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芜湖职业技术学院（指导老师：万鸾飞）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（二）二等奖（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伍致远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王伟明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芜湖科技工程学校 </w:t>
      </w:r>
      <w:r>
        <w:rPr>
          <w:rFonts w:hint="eastAsia" w:eastAsia="仿宋_GB2312" w:cs="Times New Roman"/>
          <w:spacing w:val="0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指导老师：胡文祥）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张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灿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许孝东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安徽金寨技师学院 </w:t>
      </w:r>
      <w:r>
        <w:rPr>
          <w:rFonts w:hint="eastAsia" w:eastAsia="仿宋_GB2312" w:cs="Times New Roman"/>
          <w:spacing w:val="0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指导老师：徐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（三）三等奖（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魏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超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李  磊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淮南师范学院应用技术学院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                              </w:t>
      </w:r>
      <w:r>
        <w:rPr>
          <w:rFonts w:hint="eastAsia" w:eastAsia="仿宋_GB2312" w:cs="Times New Roman"/>
          <w:spacing w:val="0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指导老师：王中华）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克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邱亮亮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宿州职业技术学院</w:t>
      </w:r>
      <w:r>
        <w:rPr>
          <w:rFonts w:hint="eastAsia" w:eastAsia="仿宋_GB2312" w:cs="Times New Roman"/>
          <w:spacing w:val="0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指导老师：董翠翠）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黄浩祥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汪浩宇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芜湖职业技术学院</w:t>
      </w:r>
      <w:r>
        <w:rPr>
          <w:rFonts w:hint="eastAsia" w:eastAsia="仿宋_GB2312" w:cs="Times New Roman"/>
          <w:spacing w:val="0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指导老师：潘东旭）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  <w:t>四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  <w:t>协作机器人组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（一）一等奖（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陈冲锋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蒋自文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芜湖机械工程学校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（二）二等奖（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陈书芳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汪磊宏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芜湖技师学院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3" w:firstLineChars="200"/>
        <w:textAlignment w:val="auto"/>
        <w:outlineLvl w:val="9"/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（三）三等奖（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楷体_GB2312" w:cs="楷体_GB2312"/>
          <w:b/>
          <w:bCs/>
          <w:spacing w:val="0"/>
          <w:sz w:val="32"/>
          <w:szCs w:val="32"/>
          <w:lang w:eastAsia="zh-CN" w:bidi="ar"/>
        </w:rPr>
        <w:t>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黄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圣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项  恒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芜湖职业技术学院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芮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bidi="ar"/>
        </w:rPr>
        <w:t>杰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 xml:space="preserve">  潘县龙   芜湖科技工程学校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  <w:t>五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  <w:t>优秀组织奖获奖名单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  <w:t>淮南市经济和信息化局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  <w:t>六安市经济和信息化局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  <w:t>芜湖市经济和信息化局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  <w:t>安庆市经济和信息化局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  <w:t>芜湖市人力资源和社会保障局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  <w:t>芜湖市鸠江区人民政府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  <w:t>芜湖职业技术学院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  <w:t>芜湖滨江智能装备产业发展有限公司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580" w:lineRule="exact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  <w:t>安徽省第二届集成电路EDA精英赛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  <w:t>（计算机软件测试员赛项）获奖名单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center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center"/>
        <w:rPr>
          <w:rFonts w:hint="default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学生组获奖名单</w:t>
      </w:r>
    </w:p>
    <w:tbl>
      <w:tblPr>
        <w:tblStyle w:val="5"/>
        <w:tblW w:w="510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949"/>
        <w:gridCol w:w="1952"/>
        <w:gridCol w:w="2045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队名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刘立、李超凡、汪寅聪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安徽大学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AI之芯队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魏小可、连浩如、何振敏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西电芜湖研究院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WLH向前冲队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汤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祎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、吉年进、高林兴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安徽大学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好芯情队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杨翠莉、梁文才、王兆策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西电芜湖研究院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Magic to magic队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强斌、李嘉祥、于天祺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安徽大学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芯芯之火队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耿锦霞、唐煦、蔡宇行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合肥工业大学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给力队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李超凡、陶舰航、孙锦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西电芜湖研究院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西湖IC队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刘泽腾、杨飞、秦张壹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安徽大学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叹为观止队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王勇、李佳林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安徽理工大学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重在参与队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王甲飞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郭益新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舒星龙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安徽大学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Nobody队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陈江山、张伟强、侯羽倩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安徽大学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芯情倍棒队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刘浩龙、柳云龙、申茂辰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安徽大学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非常队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吴梦伟、苏鹏、张兴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安徽工业大学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寻行逐队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陈禹、丁茜、杜艳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安徽工程大学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不解释队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center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br w:type="page"/>
      </w: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职工组获奖名单</w:t>
      </w:r>
    </w:p>
    <w:tbl>
      <w:tblPr>
        <w:tblStyle w:val="5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971"/>
        <w:gridCol w:w="2902"/>
        <w:gridCol w:w="1976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彭春雨、蔺智挺、周永亮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安徽大学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芯芯之火队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蔡俊、赵苍荣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安徽理工大学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天狼星队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倪天明、韩名君、代广珍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安徽工程大学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安工程职工队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都飞翔、许陵、王伟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铜陵学院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芯芯之火队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汪波、王喆、张香尉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合肥海图微电子有限公司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江海不逆小流队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center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center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优秀指导教师、优秀组织奖获奖名单</w:t>
      </w:r>
    </w:p>
    <w:tbl>
      <w:tblPr>
        <w:tblStyle w:val="5"/>
        <w:tblW w:w="92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723"/>
        <w:gridCol w:w="3020"/>
        <w:gridCol w:w="2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李晴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西电芜湖研究院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优秀指导教师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吴秀龙、彭春雨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安徽大学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优秀指导教师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安徽工程大学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优秀组织奖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安徽新华学院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优秀组织奖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安徽工业大学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优秀组织奖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br w:type="page"/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  <w:t>2022年安徽省无线电管理专业技能竞赛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pacing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 w:bidi="ar"/>
        </w:rPr>
        <w:t>（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  <w:t>无线电监测和设备运维员赛项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 w:bidi="ar"/>
        </w:rPr>
        <w:t>）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bidi="ar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  <w:t>一、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 w:bidi="ar"/>
        </w:rPr>
        <w:t>团体总成绩奖项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一等奖：芜湖无线电管理处（监测站）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二等奖：宣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城无线电管理处（监测站）、省无线电监测站一队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三等奖：滁州无线电管理处（监测站）、马鞍山无线电管理处（监测站）、阜阳无线电管理处（监测站）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  <w:t>二、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 w:bidi="ar"/>
        </w:rPr>
        <w:t>个人总成绩奖项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俞弦（芜湖）、马识途（滁州）、章浩（宣城）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黄山（马鞍山）、方源（芜湖）、杨凯（宣城）、吴镭（省无线电监测站）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李超（省无线电监测站）、靳军（阜阳）、张恒（滁州）、范良欢（省无线电监测站）、荣成申（宣城）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 w:bidi="ar"/>
        </w:rPr>
        <w:t>三、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 w:bidi="ar"/>
        </w:rPr>
        <w:t>团体单项奖项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理论考试科目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一等奖：滁州无线电管理处（监测站）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二等奖：宣城无线电管理处（监测站）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三等奖：省无线电监测站一队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信号分析科目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一等奖：芜湖无线电管理处（监测站）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二等奖：马鞍山无线电管理处（监测站）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三等奖：亳州无线电管理处（监测站）、铜陵无线电管理处（监测站）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非法设台及干扰查找科目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一等奖：省无线电监测站一队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二等奖：宣城无线电管理处（监测站）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三等奖：省无线电监测站二队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监测数据回放定位科目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一等奖：阜阳无线电管理处（监测站）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二等奖：芜湖无线电管理处（监测站）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三等奖：马鞍山无线电管理处（监测站）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81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3B443B34"/>
    <w:rsid w:val="3B4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1791</Words>
  <Characters>1819</Characters>
  <Lines>0</Lines>
  <Paragraphs>0</Paragraphs>
  <TotalTime>0</TotalTime>
  <ScaleCrop>false</ScaleCrop>
  <LinksUpToDate>false</LinksUpToDate>
  <CharactersWithSpaces>1998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2023-02-21T00:10:00Z</dcterms:created>
  <dc:creator>文武</dc:creator>
  <cp:lastModifiedBy>文武</cp:lastModifiedBy>
  <dcterms:modified xsi:type="dcterms:W3CDTF">2023-02-21T00:10:51Z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E2BF0BD0AD9942B29880D4040DD458EF</vt:lpwstr>
  </property>
</Properties>
</file>